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39" w:rsidRPr="005E7BE4" w:rsidRDefault="00C73E39" w:rsidP="001C1C6C">
      <w:pPr>
        <w:shd w:val="clear" w:color="auto" w:fill="FFFFFF"/>
        <w:bidi/>
        <w:spacing w:after="0" w:line="240" w:lineRule="auto"/>
        <w:jc w:val="center"/>
        <w:rPr>
          <w:rFonts w:ascii="Verdana" w:eastAsia="Times New Roman" w:hAnsi="Verdana" w:cs="B Nazanin"/>
          <w:b/>
          <w:bCs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توافقنامه سطح خدمت "</w:t>
      </w:r>
      <w:r w:rsidRPr="005E7BE4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درخواست </w:t>
      </w:r>
      <w:r w:rsidR="001C1C6C" w:rsidRPr="005E7BE4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گواهی پایانکار</w:t>
      </w:r>
      <w:r w:rsidRPr="005E7BE4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شهرداری</w:t>
      </w: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"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مقدمه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6B1072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/>
          <w:sz w:val="26"/>
          <w:szCs w:val="26"/>
          <w:rtl/>
          <w:lang w:bidi="fa-IR"/>
        </w:rPr>
        <w:t>ش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هرداری 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 جهت تکریم ارباب رجوع و تسهیل در امر خدمت رسانی،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خدمت  </w:t>
      </w:r>
      <w:r w:rsidR="005E7BE4">
        <w:rPr>
          <w:rFonts w:cs="B Mitra" w:hint="cs"/>
          <w:b/>
          <w:bCs/>
          <w:sz w:val="20"/>
          <w:szCs w:val="20"/>
          <w:rtl/>
        </w:rPr>
        <w:t>درخواست گواهی پایانکار</w:t>
      </w:r>
      <w:r>
        <w:rPr>
          <w:rFonts w:cs="B Mitra" w:hint="cs"/>
          <w:b/>
          <w:bCs/>
          <w:sz w:val="20"/>
          <w:szCs w:val="20"/>
          <w:rtl/>
        </w:rPr>
        <w:t xml:space="preserve"> شهرداری</w:t>
      </w: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را به صورت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غیرحضوری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از طریق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ذیل ارائه می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کند.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به واسطه این خدمت، شهروندان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توانند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پس از ایجاد حساب کاربری در سامانه و دریافت تایید رمز عبور ،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با اعلام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درخواست خود از طریق سامانه </w:t>
      </w:r>
      <w:r w:rsidR="005E7BE4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شهروند سپاری زنجان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یا </w:t>
      </w:r>
      <w:hyperlink r:id="rId5" w:history="1">
        <w:r w:rsidR="005E7BE4" w:rsidRPr="00660C51">
          <w:rPr>
            <w:rStyle w:val="Hyperlink"/>
            <w:rFonts w:ascii="Verdana" w:eastAsia="Times New Roman" w:hAnsi="Verdana" w:cs="B Nazanin"/>
            <w:sz w:val="26"/>
            <w:szCs w:val="26"/>
            <w:lang w:bidi="fa-IR"/>
          </w:rPr>
          <w:t>https://esup.zanjan.ir/Shahrvand</w:t>
        </w:r>
        <w:r w:rsidR="005E7BE4" w:rsidRPr="00660C51">
          <w:rPr>
            <w:rStyle w:val="Hyperlink"/>
            <w:rFonts w:ascii="Verdana" w:eastAsia="Times New Roman" w:hAnsi="Verdana" w:cs="B Nazanin"/>
            <w:sz w:val="26"/>
            <w:szCs w:val="26"/>
            <w:rtl/>
            <w:lang w:bidi="fa-IR"/>
          </w:rPr>
          <w:t>/</w:t>
        </w:r>
      </w:hyperlink>
      <w:r w:rsidR="005E7BE4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نمایند. بدیهی است بازبینی در مفاد این توافقنامه براساس نظرات جمع آوری شده از مراجعین انجام خواهد شد.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هدف</w:t>
      </w:r>
    </w:p>
    <w:p w:rsidR="00C73E39" w:rsidRPr="00661466" w:rsidRDefault="00C73E39" w:rsidP="005E7BE4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این توافقنامه با هدف تضمین کیفیت ارائه خدمت </w:t>
      </w:r>
      <w:r w:rsidRPr="00661466">
        <w:rPr>
          <w:rFonts w:ascii="Verdana" w:eastAsia="Times New Roman" w:hAnsi="Verdana" w:cs="Cambria" w:hint="cs"/>
          <w:sz w:val="26"/>
          <w:szCs w:val="26"/>
          <w:rtl/>
          <w:lang w:bidi="fa-IR"/>
        </w:rPr>
        <w:t>"</w:t>
      </w:r>
      <w:r w:rsidR="005E7BE4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درخواست گواهی پایانکار شهرداری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t xml:space="preserve"> "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به</w:t>
      </w:r>
      <w:r w:rsidRPr="00661466">
        <w:rPr>
          <w:rFonts w:ascii="Verdana" w:eastAsia="Times New Roman" w:hAnsi="Verdana" w:cs="Times New Roma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صورت الکترونیکی</w:t>
      </w:r>
      <w:r w:rsidRPr="00661466">
        <w:rPr>
          <w:rFonts w:ascii="Verdana" w:eastAsia="Times New Roman" w:hAnsi="Verdana" w:cs="B Nazanin"/>
          <w:sz w:val="26"/>
          <w:szCs w:val="26"/>
          <w:lang w:bidi="fa-IR"/>
        </w:rPr>
        <w:t> 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برای تمامی مراجعین/شهروندان اعم از حقیقی و حقوقی مورد توافق قرار می گیرد.</w:t>
      </w:r>
    </w:p>
    <w:p w:rsidR="00C73E39" w:rsidRPr="006B1072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مسئولیت</w:t>
      </w:r>
    </w:p>
    <w:p w:rsidR="006B1072" w:rsidRPr="006B1072" w:rsidRDefault="006B1072" w:rsidP="00FE169E">
      <w:pPr>
        <w:shd w:val="clear" w:color="auto" w:fill="FFFFFF"/>
        <w:bidi/>
        <w:spacing w:after="0"/>
        <w:ind w:left="36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6B1072">
        <w:rPr>
          <w:rFonts w:ascii="Verdana" w:hAnsi="Verdana" w:cs="B Nazanin"/>
          <w:sz w:val="26"/>
          <w:szCs w:val="26"/>
          <w:rtl/>
          <w:lang w:bidi="fa-IR"/>
        </w:rPr>
        <w:t>قبل از شروع هرگونه ساخت و سازی، باید پروانه ساخت از شهرداری گرفته شود</w:t>
      </w:r>
      <w:r w:rsidRPr="006B1072">
        <w:rPr>
          <w:rFonts w:ascii="Verdana" w:hAnsi="Verdana" w:cs="B Nazanin"/>
          <w:sz w:val="26"/>
          <w:szCs w:val="26"/>
          <w:lang w:bidi="fa-IR"/>
        </w:rPr>
        <w:t xml:space="preserve">. </w:t>
      </w:r>
      <w:r w:rsidRPr="006B1072">
        <w:rPr>
          <w:rFonts w:ascii="Verdana" w:hAnsi="Verdana" w:cs="B Nazanin"/>
          <w:sz w:val="26"/>
          <w:szCs w:val="26"/>
          <w:rtl/>
          <w:lang w:bidi="fa-IR"/>
        </w:rPr>
        <w:t xml:space="preserve">پس از اتمام عملیات ساخت و </w:t>
      </w:r>
      <w:r w:rsidRPr="006B1072">
        <w:rPr>
          <w:rFonts w:ascii="Verdana" w:hAnsi="Verdana" w:cs="B Nazanin" w:hint="cs"/>
          <w:sz w:val="26"/>
          <w:szCs w:val="26"/>
          <w:rtl/>
          <w:lang w:bidi="fa-IR"/>
        </w:rPr>
        <w:t xml:space="preserve">  </w:t>
      </w:r>
      <w:r w:rsidRPr="006B1072">
        <w:rPr>
          <w:rFonts w:ascii="Verdana" w:hAnsi="Verdana" w:cs="B Nazanin"/>
          <w:sz w:val="26"/>
          <w:szCs w:val="26"/>
          <w:rtl/>
          <w:lang w:bidi="fa-IR"/>
        </w:rPr>
        <w:t>ساز، سازنده باید به شهرداری مراجعه کرده و برای دریافت گواهی پایان کار ساختمان درخواست بدهد. پس از درخواست صدور پایان کار، شهرداری مطابقت داشتن ساختمان احداث شده با قوانین و مقررات را بررسی می‌کند. صدور گواهی پایان کار بدین معنی است که از نظر شهرداری و سازمان نظام مهندسی، با در نظر گرفتن مقررات فنی و شهرسازی، ساختمان احداث شده مشکلی ندارد و مورد تأیید است</w:t>
      </w:r>
      <w:r w:rsidRPr="006B1072">
        <w:rPr>
          <w:rFonts w:ascii="Verdana" w:hAnsi="Verdana" w:cs="B Nazanin"/>
          <w:sz w:val="26"/>
          <w:szCs w:val="26"/>
          <w:lang w:bidi="fa-IR"/>
        </w:rPr>
        <w:t>.</w:t>
      </w:r>
      <w:r w:rsidRPr="006B1072">
        <w:rPr>
          <w:rFonts w:ascii="Verdana" w:hAnsi="Verdana" w:cs="B Nazanin" w:hint="cs"/>
          <w:sz w:val="26"/>
          <w:szCs w:val="26"/>
          <w:rtl/>
          <w:lang w:bidi="fa-IR"/>
        </w:rPr>
        <w:t xml:space="preserve">شهرداری </w:t>
      </w:r>
      <w:r w:rsidR="00FE169E">
        <w:rPr>
          <w:rFonts w:ascii="Verdana" w:hAnsi="Verdana" w:cs="B Nazanin" w:hint="cs"/>
          <w:sz w:val="26"/>
          <w:szCs w:val="26"/>
          <w:rtl/>
          <w:lang w:bidi="fa-IR"/>
        </w:rPr>
        <w:t>زنجان</w:t>
      </w:r>
      <w:bookmarkStart w:id="0" w:name="_GoBack"/>
      <w:bookmarkEnd w:id="0"/>
      <w:r w:rsidRPr="006B1072">
        <w:rPr>
          <w:rFonts w:ascii="Verdana" w:hAnsi="Verdana" w:cs="B Nazanin" w:hint="cs"/>
          <w:sz w:val="26"/>
          <w:szCs w:val="26"/>
          <w:rtl/>
          <w:lang w:bidi="fa-IR"/>
        </w:rPr>
        <w:t xml:space="preserve"> موافقت می</w:t>
      </w:r>
      <w:r w:rsidRPr="006B1072">
        <w:rPr>
          <w:rFonts w:ascii="Verdana" w:hAnsi="Verdana" w:cs="B Nazanin" w:hint="cs"/>
          <w:sz w:val="26"/>
          <w:szCs w:val="26"/>
          <w:rtl/>
          <w:lang w:bidi="fa-IR"/>
        </w:rPr>
        <w:softHyphen/>
        <w:t>کند که خدمت مورد نظر را به ترتیب زیر به متقاضیان ارائه نماید: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1.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دریافت درخواست از متقاضی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( و بار گذاری اسناد  و مدارک ملک (تصویر سند و فیش نوسازی) و مالک(تصویر شناسنامه و کارت ملی))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2.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بررسی و تایید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توسط واحد پذیرش شهرسازی</w:t>
      </w:r>
    </w:p>
    <w:p w:rsidR="006B1072" w:rsidRPr="00661466" w:rsidRDefault="00C73E39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3. 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ارسال پرونده به واحد تشکیل پرونده جهت استخراج اطلاعات و تکمیل پرونده</w:t>
      </w:r>
    </w:p>
    <w:p w:rsidR="00C73E39" w:rsidRDefault="00C73E39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4. 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ارسال پرونده به واحد طرح تفصیلی بر و کف جهت تکمیل فرم های مربوطه</w:t>
      </w:r>
    </w:p>
    <w:p w:rsidR="00C73E39" w:rsidRDefault="006B1072" w:rsidP="00C73E39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5. 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ارسال پرونده به کارشناس بازدید</w:t>
      </w:r>
    </w:p>
    <w:p w:rsidR="006B1072" w:rsidRDefault="006B1072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6.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ارسال پرونده به مسئول شهرسازی</w:t>
      </w:r>
    </w:p>
    <w:p w:rsidR="00D47BAE" w:rsidRDefault="006B1072" w:rsidP="00D47BAE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7.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 صورت داشتن تخلف ساختمانی و ارسال به کمسیون ماده 100</w:t>
      </w:r>
    </w:p>
    <w:p w:rsidR="006B1072" w:rsidRDefault="006B1072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8.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ارسال پرونده به واحد نوسازی و درآمد</w:t>
      </w:r>
    </w:p>
    <w:p w:rsidR="006B1072" w:rsidRDefault="006B1072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9.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ارسال پرونده به واحد صدور مجوز</w:t>
      </w:r>
    </w:p>
    <w:p w:rsidR="006B1072" w:rsidRDefault="006B1072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10.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تحویل مجوز به متقاضی</w:t>
      </w:r>
    </w:p>
    <w:p w:rsidR="00D47BAE" w:rsidRDefault="00D47BAE" w:rsidP="00D47BAE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D47BAE" w:rsidRDefault="00D47BAE" w:rsidP="00D47BAE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D47BAE" w:rsidRDefault="00D47BAE" w:rsidP="00D47BAE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lastRenderedPageBreak/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تعهدات متقابل خدمت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گیرنده و دستگاه اجرایی</w:t>
      </w:r>
    </w:p>
    <w:p w:rsidR="00C73E39" w:rsidRPr="00661466" w:rsidRDefault="00C73E39" w:rsidP="00D47BAE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>شهرداری تعهد می نماید که اطلاعات و اسناد مورد نیاز را در چارچوب قانونی بدون کم و کاست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بررسی نماید 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و درخواست کننده 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گواهی پایانکار 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نی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ز تعهد می نماید که اسناد و مدارک خود را برای ثبت درخواست  به صورت دقیق ثبت </w:t>
      </w:r>
      <w:r>
        <w:rPr>
          <w:rFonts w:ascii="Verdana" w:hAnsi="Verdana" w:cs="B Nazanin" w:hint="cs"/>
          <w:sz w:val="26"/>
          <w:szCs w:val="26"/>
          <w:rtl/>
          <w:lang w:bidi="fa-IR"/>
        </w:rPr>
        <w:t>نماید.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هزینه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 و پرداخت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ارائه این خدمت فاقد هزینه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باشد.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ولی متقاضی موظف است عوارض نوسازی و هزینه درآمد را با شهرداری تسویه نماید.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دوره عملکرد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این توافقنامه سطح خدمت تا تاریخ 29/12/</w:t>
      </w:r>
      <w:r w:rsidR="003B10B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140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تحت امضای شهردار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اعتبار دارد.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خاتمه توافقنامه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با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درخواست و ارائه مجوز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در کوتاه ترین زمان ارائه این خدمت خاتمه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یابد.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اقلام اطلاعاتی خروجی: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گواهی پایانکار مورد نیاز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متقاضی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  <w:lang w:bidi="fa-IR"/>
        </w:rPr>
      </w:pPr>
    </w:p>
    <w:p w:rsidR="00BD5130" w:rsidRDefault="00FE169E"/>
    <w:sectPr w:rsidR="00BD5130" w:rsidSect="00CD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440"/>
    <w:multiLevelType w:val="hybridMultilevel"/>
    <w:tmpl w:val="5E94C998"/>
    <w:lvl w:ilvl="0" w:tplc="FD6A96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9"/>
    <w:rsid w:val="001C1C6C"/>
    <w:rsid w:val="003B10B5"/>
    <w:rsid w:val="003E0CDF"/>
    <w:rsid w:val="0050120D"/>
    <w:rsid w:val="005E7BE4"/>
    <w:rsid w:val="006B1072"/>
    <w:rsid w:val="008E70F6"/>
    <w:rsid w:val="00C66461"/>
    <w:rsid w:val="00C73E39"/>
    <w:rsid w:val="00C85D50"/>
    <w:rsid w:val="00D47BAE"/>
    <w:rsid w:val="00E14208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80E6"/>
  <w15:docId w15:val="{9677145D-9ED0-453C-8498-1E09D80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3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3E3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E7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up.zanjan.ir/Shahrva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s-masihi</dc:creator>
  <cp:lastModifiedBy>hoda mmrezaie</cp:lastModifiedBy>
  <cp:revision>5</cp:revision>
  <dcterms:created xsi:type="dcterms:W3CDTF">2022-04-17T04:39:00Z</dcterms:created>
  <dcterms:modified xsi:type="dcterms:W3CDTF">2022-04-17T05:50:00Z</dcterms:modified>
</cp:coreProperties>
</file>